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D" w:rsidRPr="00D03B0C" w:rsidRDefault="00BA2B51" w:rsidP="00BA2B51">
      <w:pPr>
        <w:jc w:val="center"/>
        <w:rPr>
          <w:rFonts w:ascii="华文楷体" w:eastAsia="华文楷体" w:hAnsi="华文楷体"/>
          <w:b/>
          <w:sz w:val="36"/>
          <w:szCs w:val="30"/>
        </w:rPr>
      </w:pPr>
      <w:r w:rsidRPr="00D03B0C">
        <w:rPr>
          <w:rFonts w:ascii="华文楷体" w:eastAsia="华文楷体" w:hAnsi="华文楷体" w:hint="eastAsia"/>
          <w:b/>
          <w:sz w:val="36"/>
          <w:szCs w:val="30"/>
        </w:rPr>
        <w:t>科研项目审签</w:t>
      </w:r>
      <w:r w:rsidR="00D328CB">
        <w:rPr>
          <w:rFonts w:ascii="华文楷体" w:eastAsia="华文楷体" w:hAnsi="华文楷体" w:hint="eastAsia"/>
          <w:b/>
          <w:sz w:val="36"/>
          <w:szCs w:val="30"/>
        </w:rPr>
        <w:t>须知</w:t>
      </w:r>
    </w:p>
    <w:p w:rsidR="00F76C2F" w:rsidRPr="0002457C" w:rsidRDefault="00F76C2F" w:rsidP="00BA2B51">
      <w:pPr>
        <w:jc w:val="left"/>
        <w:rPr>
          <w:rFonts w:ascii="华文楷体" w:eastAsia="华文楷体" w:hAnsi="华文楷体"/>
          <w:sz w:val="16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</w:p>
    <w:p w:rsidR="00BA2B51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需要科研审签的项目负责人请</w:t>
      </w:r>
      <w:r w:rsidR="00BA4B8C">
        <w:rPr>
          <w:rFonts w:ascii="华文楷体" w:eastAsia="华文楷体" w:hAnsi="华文楷体" w:hint="eastAsia"/>
          <w:sz w:val="30"/>
          <w:szCs w:val="30"/>
        </w:rPr>
        <w:t>提前与</w:t>
      </w:r>
      <w:r w:rsidR="00D03B0C" w:rsidRPr="00D03B0C">
        <w:rPr>
          <w:rFonts w:ascii="华文楷体" w:eastAsia="华文楷体" w:hAnsi="华文楷体" w:hint="eastAsia"/>
          <w:sz w:val="30"/>
          <w:szCs w:val="30"/>
        </w:rPr>
        <w:t>审计处经济责任审计科</w:t>
      </w:r>
      <w:r w:rsidR="00543EC8">
        <w:rPr>
          <w:rFonts w:ascii="华文楷体" w:eastAsia="华文楷体" w:hAnsi="华文楷体" w:hint="eastAsia"/>
          <w:sz w:val="30"/>
          <w:szCs w:val="30"/>
        </w:rPr>
        <w:t>（办公电话83955408，15122148558管老师、15620525675董老师）</w:t>
      </w:r>
      <w:r w:rsidR="00D03B0C" w:rsidRPr="00D03B0C">
        <w:rPr>
          <w:rFonts w:ascii="华文楷体" w:eastAsia="华文楷体" w:hAnsi="华文楷体" w:hint="eastAsia"/>
          <w:sz w:val="30"/>
          <w:szCs w:val="30"/>
        </w:rPr>
        <w:t>联系，并</w:t>
      </w:r>
      <w:r w:rsidR="00BA4B8C" w:rsidRPr="00D03B0C">
        <w:rPr>
          <w:rFonts w:ascii="华文楷体" w:eastAsia="华文楷体" w:hAnsi="华文楷体" w:hint="eastAsia"/>
          <w:sz w:val="30"/>
          <w:szCs w:val="30"/>
        </w:rPr>
        <w:t>于规定上报日期前至少五个工作日</w:t>
      </w:r>
      <w:r w:rsidR="00D03B0C" w:rsidRPr="00D03B0C">
        <w:rPr>
          <w:rFonts w:ascii="华文楷体" w:eastAsia="华文楷体" w:hAnsi="华文楷体" w:hint="eastAsia"/>
          <w:sz w:val="30"/>
          <w:szCs w:val="30"/>
        </w:rPr>
        <w:t>准备好以下材料：</w:t>
      </w:r>
    </w:p>
    <w:p w:rsidR="00BA2B51" w:rsidRPr="0002457C" w:rsidRDefault="00F76C2F" w:rsidP="00BA2B51">
      <w:pPr>
        <w:jc w:val="left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02457C">
        <w:rPr>
          <w:rFonts w:ascii="华文楷体" w:eastAsia="华文楷体" w:hAnsi="华文楷体" w:hint="eastAsia"/>
          <w:b/>
          <w:sz w:val="30"/>
          <w:szCs w:val="30"/>
        </w:rPr>
        <w:t>电子版材料请发送至</w:t>
      </w:r>
      <w:r w:rsidR="00543EC8">
        <w:rPr>
          <w:rFonts w:ascii="华文楷体" w:eastAsia="华文楷体" w:hAnsi="华文楷体" w:hint="eastAsia"/>
          <w:b/>
          <w:sz w:val="30"/>
          <w:szCs w:val="30"/>
        </w:rPr>
        <w:t>管素英或董艺思</w:t>
      </w:r>
      <w:r w:rsidR="00BA2B51" w:rsidRPr="0002457C">
        <w:rPr>
          <w:rFonts w:ascii="华文楷体" w:eastAsia="华文楷体" w:hAnsi="华文楷体" w:hint="eastAsia"/>
          <w:b/>
          <w:sz w:val="30"/>
          <w:szCs w:val="30"/>
        </w:rPr>
        <w:t>办公邮箱：</w:t>
      </w:r>
    </w:p>
    <w:p w:rsidR="00BA2B51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1、项目立项书、项目回执、预算分配表</w:t>
      </w:r>
      <w:r>
        <w:rPr>
          <w:rFonts w:ascii="华文楷体" w:eastAsia="华文楷体" w:hAnsi="华文楷体" w:hint="eastAsia"/>
          <w:sz w:val="30"/>
          <w:szCs w:val="30"/>
        </w:rPr>
        <w:t>等的扫描件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；</w:t>
      </w:r>
    </w:p>
    <w:p w:rsidR="00BA2B51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2、财务系统下载的项目支出财务凭证影像化资料压缩包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；</w:t>
      </w:r>
    </w:p>
    <w:p w:rsidR="00BA2B51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3、项目收支明细的</w:t>
      </w:r>
      <w:r>
        <w:rPr>
          <w:rFonts w:ascii="华文楷体" w:eastAsia="华文楷体" w:hAnsi="华文楷体" w:hint="eastAsia"/>
          <w:sz w:val="30"/>
          <w:szCs w:val="30"/>
        </w:rPr>
        <w:t>E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xcel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；</w:t>
      </w:r>
    </w:p>
    <w:p w:rsidR="0086460A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4、项目涉及的重要协作协议等（如有）。</w:t>
      </w:r>
    </w:p>
    <w:p w:rsidR="00BA2B51" w:rsidRPr="0002457C" w:rsidRDefault="00F76C2F" w:rsidP="00BA2B51">
      <w:pPr>
        <w:jc w:val="left"/>
        <w:rPr>
          <w:rFonts w:ascii="华文楷体" w:eastAsia="华文楷体" w:hAnsi="华文楷体"/>
          <w:b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02457C">
        <w:rPr>
          <w:rFonts w:ascii="华文楷体" w:eastAsia="华文楷体" w:hAnsi="华文楷体" w:hint="eastAsia"/>
          <w:b/>
          <w:sz w:val="30"/>
          <w:szCs w:val="30"/>
        </w:rPr>
        <w:t>纸质版材料请送至审计处经济责任审计科</w:t>
      </w:r>
      <w:r w:rsidRPr="0002457C">
        <w:rPr>
          <w:rFonts w:ascii="华文楷体" w:eastAsia="华文楷体" w:hAnsi="华文楷体" w:hint="eastAsia"/>
          <w:b/>
          <w:sz w:val="30"/>
          <w:szCs w:val="30"/>
        </w:rPr>
        <w:t>：</w:t>
      </w:r>
    </w:p>
    <w:p w:rsidR="00BA2B51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1、经</w:t>
      </w:r>
      <w:r w:rsidR="00C72C04" w:rsidRPr="00D03B0C">
        <w:rPr>
          <w:rFonts w:ascii="华文楷体" w:eastAsia="华文楷体" w:hAnsi="华文楷体" w:hint="eastAsia"/>
          <w:sz w:val="30"/>
          <w:szCs w:val="30"/>
        </w:rPr>
        <w:t>财务处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盖章的项目收支明细原件（审计处</w:t>
      </w:r>
      <w:r w:rsidR="00C72C04">
        <w:rPr>
          <w:rFonts w:ascii="华文楷体" w:eastAsia="华文楷体" w:hAnsi="华文楷体" w:hint="eastAsia"/>
          <w:sz w:val="30"/>
          <w:szCs w:val="30"/>
        </w:rPr>
        <w:t>需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留存一份红章原件）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；</w:t>
      </w:r>
    </w:p>
    <w:p w:rsidR="00BA2B51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2、</w:t>
      </w:r>
      <w:r w:rsidR="006203FE" w:rsidRPr="00D03B0C">
        <w:rPr>
          <w:rFonts w:ascii="华文楷体" w:eastAsia="华文楷体" w:hAnsi="华文楷体" w:hint="eastAsia"/>
          <w:sz w:val="30"/>
          <w:szCs w:val="30"/>
        </w:rPr>
        <w:t>经</w:t>
      </w:r>
      <w:r w:rsidR="00BA2B51" w:rsidRPr="00D03B0C">
        <w:rPr>
          <w:rFonts w:ascii="华文楷体" w:eastAsia="华文楷体" w:hAnsi="华文楷体" w:hint="eastAsia"/>
          <w:sz w:val="30"/>
          <w:szCs w:val="30"/>
        </w:rPr>
        <w:t>财务处盖章的项目决算书（审计处不留原件）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。</w:t>
      </w:r>
      <w:r w:rsidR="0002457C">
        <w:rPr>
          <w:rFonts w:ascii="华文楷体" w:eastAsia="华文楷体" w:hAnsi="华文楷体" w:hint="eastAsia"/>
          <w:sz w:val="30"/>
          <w:szCs w:val="30"/>
        </w:rPr>
        <w:t>注：</w:t>
      </w:r>
      <w:r w:rsidR="00513329">
        <w:rPr>
          <w:rFonts w:ascii="华文楷体" w:eastAsia="华文楷体" w:hAnsi="华文楷体" w:hint="eastAsia"/>
          <w:sz w:val="30"/>
          <w:szCs w:val="30"/>
        </w:rPr>
        <w:t>决算书中间接费用一栏应按照实际支出金额填写，最终余额应与财务查询余额一致。</w:t>
      </w:r>
    </w:p>
    <w:p w:rsidR="0086460A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3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、如项目涉及到2018年5月之前的财务收支，需签署会计档案查阅申请表。</w:t>
      </w:r>
    </w:p>
    <w:p w:rsidR="0086460A" w:rsidRPr="00D03B0C" w:rsidRDefault="00F76C2F" w:rsidP="00BA2B51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4</w:t>
      </w:r>
      <w:r w:rsidR="0086460A" w:rsidRPr="00D03B0C">
        <w:rPr>
          <w:rFonts w:ascii="华文楷体" w:eastAsia="华文楷体" w:hAnsi="华文楷体" w:hint="eastAsia"/>
          <w:sz w:val="30"/>
          <w:szCs w:val="30"/>
        </w:rPr>
        <w:t>、特殊情况的情况说明（如有）。</w:t>
      </w:r>
    </w:p>
    <w:p w:rsidR="001D5EFE" w:rsidRDefault="0002457C" w:rsidP="001D5EFE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</w:t>
      </w:r>
      <w:r w:rsidRPr="0002457C">
        <w:rPr>
          <w:rFonts w:ascii="华文楷体" w:eastAsia="华文楷体" w:hAnsi="华文楷体" w:hint="eastAsia"/>
          <w:sz w:val="30"/>
          <w:szCs w:val="30"/>
        </w:rPr>
        <w:t>审计处收到资料后，</w:t>
      </w:r>
      <w:r>
        <w:rPr>
          <w:rFonts w:ascii="华文楷体" w:eastAsia="华文楷体" w:hAnsi="华文楷体" w:hint="eastAsia"/>
          <w:sz w:val="30"/>
          <w:szCs w:val="30"/>
        </w:rPr>
        <w:t>将</w:t>
      </w:r>
      <w:r w:rsidRPr="0002457C">
        <w:rPr>
          <w:rFonts w:ascii="华文楷体" w:eastAsia="华文楷体" w:hAnsi="华文楷体" w:hint="eastAsia"/>
          <w:sz w:val="30"/>
          <w:szCs w:val="30"/>
        </w:rPr>
        <w:t>对经费决算进行审查，如发现经费开支内容不符合有关管理规定，将通知项目负责人及时对资料进行修正、补充。</w:t>
      </w:r>
      <w:r>
        <w:rPr>
          <w:rFonts w:ascii="华文楷体" w:eastAsia="华文楷体" w:hAnsi="华文楷体" w:hint="eastAsia"/>
          <w:sz w:val="30"/>
          <w:szCs w:val="30"/>
        </w:rPr>
        <w:t>请提早准备，为项目决算预留出充分的时间</w:t>
      </w:r>
      <w:r w:rsidR="00543EC8">
        <w:rPr>
          <w:rFonts w:ascii="华文楷体" w:eastAsia="华文楷体" w:hAnsi="华文楷体" w:hint="eastAsia"/>
          <w:sz w:val="30"/>
          <w:szCs w:val="30"/>
        </w:rPr>
        <w:t>。</w:t>
      </w:r>
    </w:p>
    <w:p w:rsidR="0002457C" w:rsidRPr="00D03B0C" w:rsidRDefault="001D5EFE" w:rsidP="001D5EFE">
      <w:pPr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 xml:space="preserve">                                    </w:t>
      </w:r>
    </w:p>
    <w:sectPr w:rsidR="0002457C" w:rsidRPr="00D03B0C" w:rsidSect="00A7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730" w:rsidRDefault="005D0730" w:rsidP="00BA2B51">
      <w:r>
        <w:separator/>
      </w:r>
    </w:p>
  </w:endnote>
  <w:endnote w:type="continuationSeparator" w:id="0">
    <w:p w:rsidR="005D0730" w:rsidRDefault="005D0730" w:rsidP="00BA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730" w:rsidRDefault="005D0730" w:rsidP="00BA2B51">
      <w:r>
        <w:separator/>
      </w:r>
    </w:p>
  </w:footnote>
  <w:footnote w:type="continuationSeparator" w:id="0">
    <w:p w:rsidR="005D0730" w:rsidRDefault="005D0730" w:rsidP="00BA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B51"/>
    <w:rsid w:val="0002457C"/>
    <w:rsid w:val="001D5EFE"/>
    <w:rsid w:val="001E466D"/>
    <w:rsid w:val="00402AEE"/>
    <w:rsid w:val="00445FB4"/>
    <w:rsid w:val="00513329"/>
    <w:rsid w:val="00543EC8"/>
    <w:rsid w:val="00587879"/>
    <w:rsid w:val="005D0730"/>
    <w:rsid w:val="006203FE"/>
    <w:rsid w:val="0086460A"/>
    <w:rsid w:val="00A7604D"/>
    <w:rsid w:val="00AA42C5"/>
    <w:rsid w:val="00BA2B51"/>
    <w:rsid w:val="00BA4B8C"/>
    <w:rsid w:val="00C72C04"/>
    <w:rsid w:val="00D03B0C"/>
    <w:rsid w:val="00D328CB"/>
    <w:rsid w:val="00DF77F8"/>
    <w:rsid w:val="00E6296A"/>
    <w:rsid w:val="00EF6A29"/>
    <w:rsid w:val="00F10C1C"/>
    <w:rsid w:val="00F7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B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lenovo</cp:lastModifiedBy>
  <cp:revision>3</cp:revision>
  <dcterms:created xsi:type="dcterms:W3CDTF">2023-09-05T07:44:00Z</dcterms:created>
  <dcterms:modified xsi:type="dcterms:W3CDTF">2023-09-05T07:53:00Z</dcterms:modified>
</cp:coreProperties>
</file>